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28" w:rsidRDefault="00227F28" w:rsidP="00227F28">
      <w:pPr>
        <w:spacing w:line="360" w:lineRule="auto"/>
        <w:rPr>
          <w:b/>
        </w:rPr>
      </w:pPr>
    </w:p>
    <w:p w:rsidR="00227F28" w:rsidRPr="000C1C5C" w:rsidRDefault="00227F28" w:rsidP="00227F28">
      <w:pPr>
        <w:spacing w:line="360" w:lineRule="auto"/>
        <w:rPr>
          <w:b/>
        </w:rPr>
      </w:pPr>
      <w:r w:rsidRPr="000C1C5C">
        <w:rPr>
          <w:b/>
        </w:rPr>
        <w:t xml:space="preserve">Procedura postępowania w przypadku konieczności zastosowania środków przymusu bezpośredniego </w:t>
      </w:r>
    </w:p>
    <w:p w:rsidR="00227F28" w:rsidRDefault="00227F28" w:rsidP="00227F28">
      <w:pPr>
        <w:spacing w:line="360" w:lineRule="auto"/>
      </w:pPr>
      <w:r>
        <w:t xml:space="preserve">Krok 1 Środki przymusu bezpośredniego można użyć tylko w przypadku ucznia, który zagraża życiu lub zdrowiu własnemu lub innej osoby, zagraża bezpieczeństwu, w gwałtowny sposób niszczy przedmioty znajdujące się w jego otoczeniu. </w:t>
      </w:r>
    </w:p>
    <w:p w:rsidR="00227F28" w:rsidRDefault="00227F28" w:rsidP="00227F28">
      <w:pPr>
        <w:spacing w:line="360" w:lineRule="auto"/>
      </w:pPr>
      <w:r>
        <w:t xml:space="preserve">Krok 2 Przed zastosowaniem środków przymusu bezpośredniego powiadomienie o tym ucznia. </w:t>
      </w:r>
    </w:p>
    <w:p w:rsidR="00227F28" w:rsidRDefault="00227F28" w:rsidP="00227F28">
      <w:pPr>
        <w:spacing w:line="360" w:lineRule="auto"/>
      </w:pPr>
      <w:r>
        <w:t xml:space="preserve">Krok 3 Środki przymusu bezpośredniego: przytrzymaniu ucznia, unieruchomieniu ucznia, izolacji ucznia w obecności innego pracownika szkoły. </w:t>
      </w:r>
    </w:p>
    <w:p w:rsidR="00227F28" w:rsidRDefault="00227F28" w:rsidP="00227F28">
      <w:pPr>
        <w:spacing w:line="360" w:lineRule="auto"/>
      </w:pPr>
      <w:r>
        <w:t>Krok 4 Zawsze stosujemy środki możliwie najłagodniejsze dla ucznia, z zachowaniem zasad bezpieczeństwa i dbałości o dobro ucznia.</w:t>
      </w:r>
    </w:p>
    <w:p w:rsidR="00227F28" w:rsidRDefault="00227F28" w:rsidP="00227F28">
      <w:pPr>
        <w:spacing w:line="360" w:lineRule="auto"/>
      </w:pPr>
      <w:r>
        <w:t xml:space="preserve"> Krok 5 Po zakończonym incydencie, nauczyciel powiadamia o fakcie pedagoga, dyrektora oraz rodziców ucznia.</w:t>
      </w:r>
    </w:p>
    <w:p w:rsidR="00227F28" w:rsidRDefault="00227F28" w:rsidP="00227F28">
      <w:pPr>
        <w:spacing w:line="360" w:lineRule="auto"/>
        <w:rPr>
          <w:b/>
        </w:rPr>
      </w:pPr>
      <w:r>
        <w:t xml:space="preserve"> Krok 6 Wpisanie zajścia do rejestru przypadków zastosowania środków przymusu bezpośredniego.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7F28"/>
    <w:rsid w:val="00085B6B"/>
    <w:rsid w:val="0022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F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2025-03-31T20:40:00Z</dcterms:created>
  <dcterms:modified xsi:type="dcterms:W3CDTF">2025-03-31T20:40:00Z</dcterms:modified>
</cp:coreProperties>
</file>