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75" w:rsidRPr="00647795" w:rsidRDefault="00FF7675" w:rsidP="00FF7675">
      <w:pPr>
        <w:spacing w:line="360" w:lineRule="auto"/>
        <w:rPr>
          <w:b/>
        </w:rPr>
      </w:pPr>
      <w:r w:rsidRPr="00647795">
        <w:rPr>
          <w:b/>
        </w:rPr>
        <w:t xml:space="preserve">USPRAWIEDLIWIENIE NIEOBECNOŚCI UCZNIA </w:t>
      </w:r>
    </w:p>
    <w:p w:rsidR="00FF7675" w:rsidRDefault="00FF7675" w:rsidP="00FF7675">
      <w:pPr>
        <w:spacing w:line="360" w:lineRule="auto"/>
      </w:pPr>
      <w:r>
        <w:t>1. Usprawiedliwień nieobecności uczniów na zajęciach edukacyjnych dokonują rodzice dostarczając pisemną prośbę o usprawiedliwienie do wychowawcy klasy oraz osobiście.</w:t>
      </w:r>
    </w:p>
    <w:p w:rsidR="00FF7675" w:rsidRDefault="00FF7675" w:rsidP="00FF7675">
      <w:pPr>
        <w:spacing w:line="360" w:lineRule="auto"/>
      </w:pPr>
      <w:r>
        <w:t xml:space="preserve"> 2. Ponadto usprawiedliwienie może nastąpić na podstawie: - zwolnienia lekarskiego, - zwolnienia przez nauczyciela-opiekuna (jeśli dziecko reprezentuje szkołę np. w zawodach sportowych lub w konkursach pozaszkolnych). </w:t>
      </w:r>
    </w:p>
    <w:p w:rsidR="00FF7675" w:rsidRDefault="00FF7675" w:rsidP="00FF7675">
      <w:pPr>
        <w:spacing w:line="360" w:lineRule="auto"/>
      </w:pPr>
      <w:r>
        <w:t xml:space="preserve">3. Uczeń dostarcza usprawiedliwienie nieobecności w szkole na najbliższej godzinie wychowawczej po zakończeniu absencji. </w:t>
      </w: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7675"/>
    <w:rsid w:val="00085B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2025-03-31T20:48:00Z</dcterms:created>
  <dcterms:modified xsi:type="dcterms:W3CDTF">2025-03-31T20:48:00Z</dcterms:modified>
</cp:coreProperties>
</file>