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AA" w:rsidRDefault="00BC24AA" w:rsidP="00BC24AA">
      <w:pPr>
        <w:spacing w:line="360" w:lineRule="auto"/>
        <w:rPr>
          <w:b/>
        </w:rPr>
      </w:pPr>
      <w:r w:rsidRPr="00385D69">
        <w:rPr>
          <w:b/>
        </w:rPr>
        <w:t xml:space="preserve">ZAPEWNIENIE BEZPIECZEŃSTWA DZIECKA W SIECI </w:t>
      </w:r>
    </w:p>
    <w:p w:rsidR="00BC24AA" w:rsidRDefault="00BC24AA" w:rsidP="00BC24AA">
      <w:pPr>
        <w:spacing w:line="360" w:lineRule="auto"/>
      </w:pPr>
      <w:r>
        <w:t xml:space="preserve">1. Wszystkie komputery, z których korzystają uczniowie są zabezpieczone oprogramowaniem antywirusowym i programem utrudniającym uczniom dostęp do treści niepożądanych oraz dającym możliwość pełnej kontroli nad komputerem uczniowskim. </w:t>
      </w:r>
    </w:p>
    <w:p w:rsidR="00BC24AA" w:rsidRDefault="00BC24AA" w:rsidP="00BC24AA">
      <w:pPr>
        <w:spacing w:line="360" w:lineRule="auto"/>
      </w:pPr>
      <w:r>
        <w:t xml:space="preserve">2. Uczniowie mogą korzystać z Internetu wyłącznie pod kontrolą nauczyciela. </w:t>
      </w:r>
    </w:p>
    <w:p w:rsidR="00BC24AA" w:rsidRDefault="00BC24AA" w:rsidP="00BC24AA">
      <w:pPr>
        <w:spacing w:line="360" w:lineRule="auto"/>
      </w:pPr>
      <w:r>
        <w:t xml:space="preserve">3. W trakcie zajęć uczniowie mają obowiązek: </w:t>
      </w:r>
    </w:p>
    <w:p w:rsidR="00BC24AA" w:rsidRDefault="00BC24AA" w:rsidP="00BC24AA">
      <w:pPr>
        <w:spacing w:line="360" w:lineRule="auto"/>
      </w:pPr>
      <w:r>
        <w:t xml:space="preserve">- przestrzegać regulaminu pracowni komputerowej; - przestrzegać zasad ograniczonego zaufania przede wszystkim wobec nowo poznanych osób; - nie przekazywać danych osobowych; - nie otwierać poczty elektronicznej bez zgody nauczyciela; - nie korzystać z komunikatorów bez zgody i wiedzy nauczyciela; - nie zapisywać na dysku komputerów ściągniętych z Internetu plików bez zgody i wiedzy nauczyciela. - nie umieszczać treści obraźliwych na stronach </w:t>
      </w:r>
      <w:proofErr w:type="spellStart"/>
      <w:r>
        <w:t>www</w:t>
      </w:r>
      <w:proofErr w:type="spellEnd"/>
      <w:r>
        <w:t xml:space="preserve"> i na dysku komputera - w razie wystąpienia sytuacji kłopotliwej, niejasnej zwrócić się do nauczyciela o pomoc.</w:t>
      </w:r>
    </w:p>
    <w:p w:rsidR="00BC24AA" w:rsidRDefault="00BC24AA" w:rsidP="00BC24AA">
      <w:pPr>
        <w:spacing w:line="360" w:lineRule="auto"/>
      </w:pPr>
      <w:r>
        <w:t xml:space="preserve"> 4. Pedagog ma obowiązek uświadomić rodzicom zagrożenia związane z Internetem. </w:t>
      </w:r>
    </w:p>
    <w:p w:rsidR="00BC24AA" w:rsidRDefault="00BC24AA" w:rsidP="00BC24AA">
      <w:pPr>
        <w:spacing w:line="360" w:lineRule="auto"/>
      </w:pPr>
      <w:r>
        <w:t xml:space="preserve">5. Wszystkie incydenty, które nauczyciel uzna za szkodliwe, ma obowiązek zgłosić odpowiednim organizacjom i instytucjom zajmującym się ściganiem przestępstw internetowych. </w:t>
      </w: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24AA"/>
    <w:rsid w:val="00085B6B"/>
    <w:rsid w:val="00BC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4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2025-03-31T21:06:00Z</dcterms:created>
  <dcterms:modified xsi:type="dcterms:W3CDTF">2025-03-31T21:06:00Z</dcterms:modified>
</cp:coreProperties>
</file>