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B53" w:rsidRDefault="00CD5F4E" w:rsidP="00D17129">
      <w:pPr>
        <w:spacing w:after="0" w:line="240" w:lineRule="auto"/>
        <w:jc w:val="center"/>
        <w:rPr>
          <w:rFonts w:asciiTheme="majorHAnsi" w:hAnsiTheme="majorHAnsi"/>
          <w:b/>
          <w:caps/>
          <w:sz w:val="28"/>
          <w:szCs w:val="28"/>
        </w:rPr>
      </w:pPr>
      <w:r>
        <w:rPr>
          <w:rFonts w:asciiTheme="majorHAnsi" w:hAnsiTheme="majorHAnsi"/>
          <w:b/>
          <w:caps/>
          <w:sz w:val="28"/>
          <w:szCs w:val="28"/>
        </w:rPr>
        <w:t xml:space="preserve">WYMAGANIA EDUKACYNE </w:t>
      </w:r>
      <w:r w:rsidR="00F81B53">
        <w:rPr>
          <w:rFonts w:asciiTheme="majorHAnsi" w:hAnsiTheme="majorHAnsi"/>
          <w:b/>
          <w:caps/>
          <w:sz w:val="28"/>
          <w:szCs w:val="28"/>
        </w:rPr>
        <w:t>na lekacjach</w:t>
      </w:r>
    </w:p>
    <w:p w:rsidR="00810E34" w:rsidRPr="00744723" w:rsidRDefault="00810E34" w:rsidP="00D17129">
      <w:pPr>
        <w:spacing w:after="0" w:line="240" w:lineRule="auto"/>
        <w:jc w:val="center"/>
        <w:rPr>
          <w:rFonts w:asciiTheme="majorHAnsi" w:hAnsiTheme="majorHAnsi"/>
          <w:b/>
          <w:caps/>
          <w:sz w:val="28"/>
          <w:szCs w:val="28"/>
        </w:rPr>
      </w:pPr>
      <w:r w:rsidRPr="00744723">
        <w:rPr>
          <w:rFonts w:asciiTheme="majorHAnsi" w:hAnsiTheme="majorHAnsi"/>
          <w:b/>
          <w:caps/>
          <w:sz w:val="28"/>
          <w:szCs w:val="28"/>
        </w:rPr>
        <w:t>Z WYCHOWANIA FIZYCZNEGO</w:t>
      </w:r>
      <w:r w:rsidR="003A7113">
        <w:rPr>
          <w:rFonts w:asciiTheme="majorHAnsi" w:hAnsiTheme="majorHAnsi"/>
          <w:b/>
          <w:caps/>
          <w:sz w:val="28"/>
          <w:szCs w:val="28"/>
        </w:rPr>
        <w:t xml:space="preserve"> </w:t>
      </w:r>
      <w:r w:rsidRPr="00744723">
        <w:rPr>
          <w:rFonts w:asciiTheme="majorHAnsi" w:hAnsiTheme="majorHAnsi"/>
          <w:b/>
          <w:caps/>
          <w:sz w:val="28"/>
          <w:szCs w:val="28"/>
        </w:rPr>
        <w:t>DLA UCZNIÓW KLAS IV - VIII</w:t>
      </w:r>
    </w:p>
    <w:p w:rsidR="00810E34" w:rsidRPr="00744723" w:rsidRDefault="00810E34" w:rsidP="00D17129">
      <w:pPr>
        <w:spacing w:after="0" w:line="240" w:lineRule="auto"/>
        <w:jc w:val="center"/>
        <w:rPr>
          <w:rFonts w:asciiTheme="majorHAnsi" w:hAnsiTheme="majorHAnsi"/>
          <w:b/>
          <w:caps/>
          <w:sz w:val="28"/>
          <w:szCs w:val="28"/>
        </w:rPr>
      </w:pPr>
      <w:r w:rsidRPr="00744723">
        <w:rPr>
          <w:rFonts w:asciiTheme="majorHAnsi" w:hAnsiTheme="majorHAnsi"/>
          <w:b/>
          <w:caps/>
          <w:sz w:val="28"/>
          <w:szCs w:val="28"/>
        </w:rPr>
        <w:t>SZKOŁY PODSTAWOWEJ W  BabicACH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hAnsiTheme="majorHAnsi"/>
          <w:b/>
          <w:caps/>
          <w:sz w:val="24"/>
          <w:szCs w:val="24"/>
        </w:rPr>
      </w:pPr>
    </w:p>
    <w:p w:rsidR="00810E34" w:rsidRPr="002F65D0" w:rsidRDefault="00810E34" w:rsidP="00D17129">
      <w:pPr>
        <w:spacing w:after="0" w:line="240" w:lineRule="auto"/>
        <w:jc w:val="both"/>
        <w:outlineLvl w:val="0"/>
        <w:rPr>
          <w:rFonts w:asciiTheme="majorHAnsi" w:eastAsia="Times New Roman" w:hAnsiTheme="majorHAnsi" w:cs="Arial"/>
          <w:b/>
          <w:bCs/>
          <w:kern w:val="36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b/>
          <w:bCs/>
          <w:kern w:val="36"/>
          <w:sz w:val="24"/>
          <w:szCs w:val="24"/>
          <w:lang w:eastAsia="pl-PL"/>
        </w:rPr>
        <w:t> PRZYGOTOWANIE DO ZAJĘĆ I WYMAGANIA OGÓLNE </w:t>
      </w:r>
    </w:p>
    <w:p w:rsidR="00810E34" w:rsidRPr="002F65D0" w:rsidRDefault="00810E34" w:rsidP="00D17129">
      <w:pPr>
        <w:spacing w:after="0" w:line="240" w:lineRule="auto"/>
        <w:jc w:val="both"/>
        <w:outlineLvl w:val="0"/>
        <w:rPr>
          <w:rFonts w:asciiTheme="majorHAnsi" w:eastAsia="Times New Roman" w:hAnsiTheme="majorHAnsi" w:cs="Arial"/>
          <w:b/>
          <w:bCs/>
          <w:kern w:val="36"/>
          <w:sz w:val="24"/>
          <w:szCs w:val="24"/>
          <w:lang w:eastAsia="pl-PL"/>
        </w:rPr>
      </w:pP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Uczeń winien aktywnie uczestniczyć w lekcjach wychowania fizycznego: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- posiadać strój sportowy: spodenki, koszulka lub dresy i koszulka oraz obuwie sportowe </w:t>
      </w:r>
      <w:r w:rsidR="00D17129">
        <w:rPr>
          <w:rFonts w:asciiTheme="majorHAnsi" w:eastAsia="Times New Roman" w:hAnsiTheme="majorHAnsi" w:cs="Arial"/>
          <w:sz w:val="24"/>
          <w:szCs w:val="24"/>
          <w:lang w:eastAsia="pl-PL"/>
        </w:rPr>
        <w:t>z jasnymi podeszwami</w:t>
      </w: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- w okresie jesiennym i wiosennym także obuwie umożliwiające ćwiczenie na świeżym powietrzu.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- być aktywny podczas zajęć, wykonywać ćwiczenia poprawnie z należytą uwagą i według wskazań uczącego.</w:t>
      </w:r>
    </w:p>
    <w:p w:rsidR="00D17129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- być obecny na lekcjach wychowania fizycznego, a zwolnienie z lekcji jest możliwe po przedłożeniu poświadczenia od jednego z rodziców w przypadkach: kontuzji, okresie pochorobowym, innych przypadkach losowych. 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- powiadamiać uczącego natychmiast o zaistniałej kontuzji lub nagłej niedyspozycji.</w:t>
      </w:r>
    </w:p>
    <w:p w:rsidR="00A573DC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- podczas zajęć swą postawą społeczną i stosunkiem do przedmiotu nie powinien budzi zastrzeżeń (powinien być koleżeński, ambitny, zdyscyplinowany). Schludny wygląd zewnętrzny: </w:t>
      </w:r>
      <w:r w:rsidRPr="002F65D0">
        <w:rPr>
          <w:rFonts w:asciiTheme="majorHAnsi" w:hAnsiTheme="majorHAnsi"/>
          <w:sz w:val="24"/>
          <w:szCs w:val="24"/>
        </w:rPr>
        <w:t>długie włosy zawsze związane, zdję</w:t>
      </w:r>
      <w:r w:rsidR="00A573DC">
        <w:rPr>
          <w:rFonts w:asciiTheme="majorHAnsi" w:hAnsiTheme="majorHAnsi"/>
          <w:sz w:val="24"/>
          <w:szCs w:val="24"/>
        </w:rPr>
        <w:t>ta biżuteria, zegarki, okulary (</w:t>
      </w:r>
      <w:r w:rsidRPr="002F65D0">
        <w:rPr>
          <w:rFonts w:asciiTheme="majorHAnsi" w:hAnsiTheme="majorHAnsi"/>
          <w:sz w:val="24"/>
          <w:szCs w:val="24"/>
        </w:rPr>
        <w:t>uczeń może brać udział w zajęciach w okularach sportowych),</w:t>
      </w:r>
      <w:r w:rsidR="00A573DC" w:rsidRPr="00A573DC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 </w:t>
      </w:r>
      <w:r w:rsidR="00A573DC"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dbać o higienę osobistą.</w:t>
      </w:r>
    </w:p>
    <w:p w:rsidR="00A573DC" w:rsidRDefault="00D17129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>
        <w:rPr>
          <w:rFonts w:asciiTheme="majorHAnsi" w:hAnsiTheme="majorHAnsi"/>
          <w:sz w:val="24"/>
          <w:szCs w:val="24"/>
        </w:rPr>
        <w:t>-</w:t>
      </w:r>
      <w:r w:rsidR="00810E34" w:rsidRPr="002F65D0">
        <w:rPr>
          <w:rFonts w:asciiTheme="majorHAnsi" w:hAnsiTheme="majorHAnsi"/>
          <w:sz w:val="24"/>
          <w:szCs w:val="24"/>
        </w:rPr>
        <w:t>obcięte paznokcie</w:t>
      </w:r>
      <w:r w:rsidR="00A573DC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 (uczennice posiadające przedłużone</w:t>
      </w:r>
      <w:r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 paznokcie: paznokcie żelowe, ti</w:t>
      </w:r>
      <w:r w:rsidR="00A573DC">
        <w:rPr>
          <w:rFonts w:asciiTheme="majorHAnsi" w:eastAsia="Times New Roman" w:hAnsiTheme="majorHAnsi" w:cs="Arial"/>
          <w:sz w:val="24"/>
          <w:szCs w:val="24"/>
          <w:lang w:eastAsia="pl-PL"/>
        </w:rPr>
        <w:t>psy nie będą dopuszczane do lekcji)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 - winien przestrzegać Regulaminu użytkowania sali gimnastycznej i boiska szkolnego.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 xml:space="preserve">- dwa razy w semestrze może zgłosić nieprzygotowanie do lekcji z powodu braku stroju lub złego samopoczucia. 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- dodatkowo dziewczęta mają możliwość niećwiczenia dwa dni w miesiącu z powodu niedyspozycji.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W przypadku trudności z opanowaniem materiału wynikającej z długotrwałej choroby, uczeń ma możliwość zaliczenia umiejętności podlegających ocenie w danym semestrze nie później niż dwa tygodnie przed klasyfikacyjnym posiedzeniem Rady Pedagogicznej.</w:t>
      </w:r>
    </w:p>
    <w:p w:rsidR="00810E34" w:rsidRPr="002F65D0" w:rsidRDefault="00810E34" w:rsidP="00D17129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  <w:lang w:eastAsia="pl-PL"/>
        </w:rPr>
      </w:pPr>
      <w:r w:rsidRPr="002F65D0">
        <w:rPr>
          <w:rFonts w:asciiTheme="majorHAnsi" w:eastAsia="Times New Roman" w:hAnsiTheme="majorHAnsi" w:cs="Arial"/>
          <w:sz w:val="24"/>
          <w:szCs w:val="24"/>
          <w:lang w:eastAsia="pl-PL"/>
        </w:rPr>
        <w:t>Uczeń, który nie ma możliwości zaliczenia sprawdzianu w terminie powinien zaliczyć go na następnej lekcji z tej dyscypliny lub w innym terminie ustalonym z nauczycielem.</w:t>
      </w:r>
    </w:p>
    <w:p w:rsidR="00744723" w:rsidRPr="002F65D0" w:rsidRDefault="00744723" w:rsidP="00D17129">
      <w:pPr>
        <w:spacing w:after="0" w:line="240" w:lineRule="auto"/>
        <w:jc w:val="both"/>
        <w:outlineLvl w:val="0"/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</w:pPr>
    </w:p>
    <w:p w:rsidR="00810E34" w:rsidRDefault="00810E34" w:rsidP="00D17129">
      <w:pPr>
        <w:spacing w:after="0" w:line="240" w:lineRule="auto"/>
        <w:jc w:val="both"/>
        <w:outlineLvl w:val="0"/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</w:pPr>
      <w:r w:rsidRPr="002F65D0"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  <w:t>III.</w:t>
      </w:r>
      <w:r w:rsidR="00D17129"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  <w:t xml:space="preserve"> </w:t>
      </w:r>
      <w:r w:rsidRPr="002F65D0"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  <w:t>OCEN</w:t>
      </w:r>
      <w:r w:rsidR="00F81B53"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  <w:t>ANIE</w:t>
      </w:r>
    </w:p>
    <w:p w:rsidR="00F81B53" w:rsidRDefault="00F81B53" w:rsidP="00D17129">
      <w:pPr>
        <w:spacing w:after="0" w:line="240" w:lineRule="auto"/>
        <w:jc w:val="both"/>
        <w:outlineLvl w:val="0"/>
        <w:rPr>
          <w:rFonts w:ascii="Cambria" w:eastAsia="Times New Roman" w:hAnsi="Cambria" w:cs="Arial"/>
          <w:b/>
          <w:bCs/>
          <w:kern w:val="36"/>
          <w:sz w:val="24"/>
          <w:szCs w:val="24"/>
          <w:lang w:eastAsia="pl-PL"/>
        </w:rPr>
      </w:pPr>
    </w:p>
    <w:p w:rsidR="00F81B53" w:rsidRPr="0075206B" w:rsidRDefault="00F81B53" w:rsidP="00D17129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</w:p>
    <w:p w:rsidR="00F81B53" w:rsidRPr="001E539D" w:rsidRDefault="00F81B53" w:rsidP="00D17129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CD7E5E">
        <w:t>Zgodnie z Ustawą o systemie oświaty z 7 września 19</w:t>
      </w:r>
      <w:r>
        <w:t>91 roku (Dz. U. 2018.1457)</w:t>
      </w:r>
      <w:r w:rsidRPr="001E539D">
        <w:rPr>
          <w:rFonts w:ascii="Comic Sans MS" w:hAnsi="Comic Sans MS"/>
          <w:color w:val="1C4587"/>
          <w:sz w:val="40"/>
          <w:szCs w:val="40"/>
        </w:rPr>
        <w:t xml:space="preserve"> </w:t>
      </w:r>
      <w:r w:rsidRPr="001E539D">
        <w:t>Roz.3 Ocenianie, klasyfikowanie i promowania uczniów w szkołach publicznych</w:t>
      </w:r>
      <w:r>
        <w:t>;</w:t>
      </w:r>
    </w:p>
    <w:p w:rsidR="00F81B53" w:rsidRDefault="00F81B53" w:rsidP="00D17129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1E539D">
        <w:t> Ustawa z dnia 14 grudnia 2016 r. Prawo oświatowe</w:t>
      </w:r>
      <w:r>
        <w:t>;</w:t>
      </w:r>
    </w:p>
    <w:p w:rsidR="00F81B53" w:rsidRDefault="00F81B53" w:rsidP="00D17129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F857A7">
        <w:t>Rozporządzenie MEN z dnia 22 lutego 2019 r. w sprawie oceniania , klasyfikowania i promowania uczniów i słu</w:t>
      </w:r>
      <w:r>
        <w:t xml:space="preserve">chaczy w szkołach publicznych </w:t>
      </w:r>
      <w:r w:rsidRPr="00F857A7">
        <w:t>Roz. 2</w:t>
      </w:r>
      <w:r>
        <w:t xml:space="preserve">, </w:t>
      </w:r>
      <w:r w:rsidRPr="00F857A7">
        <w:rPr>
          <w:bCs/>
          <w:color w:val="333333"/>
        </w:rPr>
        <w:t>§</w:t>
      </w:r>
      <w:r>
        <w:rPr>
          <w:bCs/>
          <w:color w:val="333333"/>
        </w:rPr>
        <w:t xml:space="preserve"> </w:t>
      </w:r>
      <w:r w:rsidRPr="00F857A7">
        <w:rPr>
          <w:bCs/>
          <w:color w:val="333333"/>
        </w:rPr>
        <w:t>9.1,2</w:t>
      </w:r>
      <w:r>
        <w:rPr>
          <w:bCs/>
          <w:color w:val="333333"/>
        </w:rPr>
        <w:t>;</w:t>
      </w:r>
    </w:p>
    <w:p w:rsidR="00F81B53" w:rsidRDefault="00F81B53" w:rsidP="00D17129">
      <w:pPr>
        <w:pStyle w:val="Normalny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1E539D">
        <w:t>Statut szkoły, który określa szczegółowe zasady wewnątrzszkolnego oceniania uczniów</w:t>
      </w:r>
      <w:r>
        <w:t>.</w:t>
      </w:r>
    </w:p>
    <w:p w:rsidR="00A573DC" w:rsidRDefault="00A573DC" w:rsidP="00D17129">
      <w:pPr>
        <w:pStyle w:val="NormalnyWeb"/>
        <w:spacing w:before="0" w:beforeAutospacing="0" w:after="0" w:afterAutospacing="0"/>
        <w:ind w:left="720"/>
        <w:textAlignment w:val="baseline"/>
      </w:pPr>
    </w:p>
    <w:p w:rsidR="00A573DC" w:rsidRPr="00687C10" w:rsidRDefault="00A573DC" w:rsidP="00D17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31849B" w:themeColor="accent5" w:themeShade="BF"/>
          <w:sz w:val="24"/>
          <w:szCs w:val="24"/>
        </w:rPr>
        <w:t xml:space="preserve">Kryteria oceny z wychowania fizycznego z poszczególnych obszarów: </w:t>
      </w:r>
    </w:p>
    <w:p w:rsidR="00A573DC" w:rsidRPr="00CD7E5E" w:rsidRDefault="00A573DC" w:rsidP="00D171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Systematyczność – jedna ocena </w:t>
      </w:r>
      <w:r>
        <w:rPr>
          <w:rFonts w:ascii="Times New Roman" w:hAnsi="Times New Roman"/>
          <w:sz w:val="24"/>
          <w:szCs w:val="24"/>
        </w:rPr>
        <w:t>co 16 jednostek lekcyjnych</w:t>
      </w:r>
      <w:r w:rsidRPr="00CD7E5E">
        <w:rPr>
          <w:rFonts w:ascii="Times New Roman" w:hAnsi="Times New Roman"/>
          <w:sz w:val="24"/>
          <w:szCs w:val="24"/>
        </w:rPr>
        <w:t>.</w:t>
      </w:r>
    </w:p>
    <w:p w:rsidR="00A573DC" w:rsidRPr="00CD7E5E" w:rsidRDefault="00A573DC" w:rsidP="00D171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Aktywność na lekcji –</w:t>
      </w:r>
      <w:r>
        <w:rPr>
          <w:rFonts w:ascii="Times New Roman" w:hAnsi="Times New Roman"/>
          <w:sz w:val="24"/>
          <w:szCs w:val="24"/>
        </w:rPr>
        <w:t xml:space="preserve"> ilość plusów i minusów.</w:t>
      </w:r>
      <w:r w:rsidRPr="00CD7E5E">
        <w:rPr>
          <w:rFonts w:ascii="Times New Roman" w:hAnsi="Times New Roman"/>
          <w:sz w:val="24"/>
          <w:szCs w:val="24"/>
        </w:rPr>
        <w:t>.</w:t>
      </w:r>
    </w:p>
    <w:p w:rsidR="00A573DC" w:rsidRPr="00CD7E5E" w:rsidRDefault="00A573DC" w:rsidP="00D171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Wiedza i umiejętności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poziom w opanowaniu umiejętności i wiadomości w ujęciu praktycznym. </w:t>
      </w:r>
    </w:p>
    <w:p w:rsidR="00A573DC" w:rsidRPr="00CD7E5E" w:rsidRDefault="00CD5F4E" w:rsidP="00D171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Aktywność dodatkowa</w:t>
      </w:r>
      <w:r w:rsidR="00A573DC" w:rsidRPr="00CD7E5E">
        <w:rPr>
          <w:rFonts w:ascii="Times New Roman" w:hAnsi="Times New Roman"/>
          <w:sz w:val="24"/>
          <w:szCs w:val="24"/>
        </w:rPr>
        <w:t xml:space="preserve">. </w:t>
      </w:r>
    </w:p>
    <w:p w:rsidR="00A573DC" w:rsidRPr="00151B2E" w:rsidRDefault="00A573DC" w:rsidP="00D17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979"/>
        <w:gridCol w:w="2389"/>
        <w:gridCol w:w="1362"/>
        <w:gridCol w:w="936"/>
        <w:gridCol w:w="830"/>
        <w:gridCol w:w="1030"/>
        <w:gridCol w:w="1176"/>
        <w:gridCol w:w="1214"/>
      </w:tblGrid>
      <w:tr w:rsidR="00F81B53" w:rsidRPr="00F81B53" w:rsidTr="00A573DC">
        <w:trPr>
          <w:trHeight w:val="538"/>
        </w:trPr>
        <w:tc>
          <w:tcPr>
            <w:tcW w:w="1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CB6F5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Obszar oceny</w:t>
            </w:r>
          </w:p>
        </w:tc>
        <w:tc>
          <w:tcPr>
            <w:tcW w:w="8937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CB6F5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SZKOŁA PODSTAWOWA </w:t>
            </w:r>
            <w:r w:rsidRPr="00F81B5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Kryteria oceniania </w:t>
            </w:r>
            <w:r w:rsidRPr="00F81B53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br/>
              <w:t xml:space="preserve">16 jednostek lekcyjnych </w:t>
            </w:r>
          </w:p>
        </w:tc>
      </w:tr>
      <w:tr w:rsidR="00F81B53" w:rsidRPr="00F81B53" w:rsidTr="00A573DC">
        <w:trPr>
          <w:trHeight w:val="567"/>
        </w:trPr>
        <w:tc>
          <w:tcPr>
            <w:tcW w:w="19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Systematyczność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 xml:space="preserve">Regularność </w:t>
            </w:r>
          </w:p>
        </w:tc>
        <w:tc>
          <w:tcPr>
            <w:tcW w:w="2389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0" w:name="_Hlk146825561"/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Regularność uczestnictwa na lekcjach WF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nieobecny - NB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niećwiczący – NC / BS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Uczeń niedysponowany – ND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 xml:space="preserve">Uczeń spóźniony -SP 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 w:rsidRPr="00F81B53">
              <w:rPr>
                <w:rFonts w:ascii="Times New Roman" w:eastAsia="Times New Roman" w:hAnsi="Times New Roman"/>
                <w:bCs/>
                <w:sz w:val="24"/>
                <w:szCs w:val="24"/>
              </w:rPr>
              <w:t>Wszelkie zwolnienia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F81B53">
              <w:rPr>
                <w:rFonts w:ascii="Times New Roman" w:eastAsia="Times New Roman" w:hAnsi="Times New Roman"/>
                <w:bCs/>
                <w:sz w:val="24"/>
                <w:szCs w:val="24"/>
              </w:rPr>
              <w:t>usprawiedliwione przez rodziców/opiekunów są traktowane jako NC lub NB.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Nieobecność do 2 tygodni (choroba/</w:t>
            </w:r>
            <w:r w:rsidRPr="00F81B53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zwolnienie lekarskie)</w:t>
            </w:r>
            <w:r w:rsidRPr="00F81B53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–</w:t>
            </w: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 xml:space="preserve"> maksymalna ocena bardzo dobra.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Nieobecność 3 tygodnie i więcej (choroba/</w:t>
            </w:r>
            <w:r w:rsidRPr="00F81B53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>zwolnienie lekarskie)</w:t>
            </w:r>
            <w:r w:rsidRPr="00F81B53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 xml:space="preserve">– brak oceny </w:t>
            </w:r>
            <w:bookmarkEnd w:id="0"/>
          </w:p>
        </w:tc>
        <w:tc>
          <w:tcPr>
            <w:tcW w:w="6548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green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O ocenie decyduje liczba aktywnego udziału ucznia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w 16 jednostkach lekcyjnych</w:t>
            </w:r>
          </w:p>
        </w:tc>
      </w:tr>
      <w:tr w:rsidR="00487777" w:rsidRPr="00F81B53" w:rsidTr="00A573DC">
        <w:trPr>
          <w:trHeight w:val="851"/>
        </w:trPr>
        <w:tc>
          <w:tcPr>
            <w:tcW w:w="19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6 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celująca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bardzo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dostate-czna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Dopu-szczająca</w:t>
            </w:r>
            <w:proofErr w:type="spellEnd"/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proofErr w:type="spellStart"/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niedo-stateczna</w:t>
            </w:r>
            <w:proofErr w:type="spellEnd"/>
          </w:p>
        </w:tc>
      </w:tr>
      <w:tr w:rsidR="00487777" w:rsidRPr="00F81B53" w:rsidTr="00A573DC">
        <w:trPr>
          <w:trHeight w:val="758"/>
        </w:trPr>
        <w:tc>
          <w:tcPr>
            <w:tcW w:w="19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16-15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14-12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11-9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8-6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5-3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>&gt;2</w:t>
            </w:r>
          </w:p>
        </w:tc>
      </w:tr>
      <w:tr w:rsidR="00F81B53" w:rsidRPr="00F81B53" w:rsidTr="00A573DC">
        <w:tc>
          <w:tcPr>
            <w:tcW w:w="197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Umiejętności</w:t>
            </w:r>
          </w:p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Wiadomości</w:t>
            </w: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389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Ruchowe</w:t>
            </w:r>
          </w:p>
        </w:tc>
        <w:tc>
          <w:tcPr>
            <w:tcW w:w="6548" w:type="dxa"/>
            <w:gridSpan w:val="6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F81B53" w:rsidRPr="00F81B53" w:rsidTr="00A573DC">
        <w:tc>
          <w:tcPr>
            <w:tcW w:w="1979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Inne</w:t>
            </w:r>
          </w:p>
        </w:tc>
        <w:tc>
          <w:tcPr>
            <w:tcW w:w="6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 xml:space="preserve">Poziom umiejętności organizacyjnych, umiejętność prowadzenia rozgrzewki, fragmentu lekcji, sędziowania, organizacji zawodów, imprez itp. – ocenia nauczyciel na podstawie obserwacji. </w:t>
            </w:r>
          </w:p>
        </w:tc>
      </w:tr>
      <w:tr w:rsidR="00F81B53" w:rsidRPr="00F81B53" w:rsidTr="00A573DC">
        <w:tc>
          <w:tcPr>
            <w:tcW w:w="1979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b/>
                <w:sz w:val="24"/>
                <w:szCs w:val="24"/>
              </w:rPr>
              <w:t>Praktyczne stosowanie wiedzy</w:t>
            </w:r>
          </w:p>
        </w:tc>
        <w:tc>
          <w:tcPr>
            <w:tcW w:w="6548" w:type="dxa"/>
            <w:gridSpan w:val="6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F81B53" w:rsidRPr="00F81B53" w:rsidRDefault="00F81B53" w:rsidP="00D171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1B53">
              <w:rPr>
                <w:rFonts w:ascii="Times New Roman" w:eastAsia="Times New Roman" w:hAnsi="Times New Roman"/>
                <w:sz w:val="24"/>
                <w:szCs w:val="24"/>
              </w:rPr>
              <w:t xml:space="preserve">Poziom opanowania wiedzy w ujęciu praktycznym </w:t>
            </w:r>
          </w:p>
        </w:tc>
      </w:tr>
    </w:tbl>
    <w:p w:rsidR="00CD5F4E" w:rsidRDefault="00CD5F4E" w:rsidP="00D171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CD5F4E" w:rsidRPr="002F65D0" w:rsidRDefault="00CD5F4E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color w:val="C00000"/>
          <w:sz w:val="24"/>
          <w:szCs w:val="24"/>
        </w:rPr>
        <w:t>A</w:t>
      </w: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t>ktywność.</w:t>
      </w:r>
      <w:r w:rsidRPr="00687C10">
        <w:rPr>
          <w:b/>
          <w:bCs/>
          <w:color w:val="C00000"/>
        </w:rPr>
        <w:t xml:space="preserve"> </w:t>
      </w:r>
      <w:r>
        <w:rPr>
          <w:b/>
          <w:bCs/>
        </w:rPr>
        <w:br/>
      </w:r>
      <w:r w:rsidRPr="002E25E6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Pr="002E25E6">
        <w:rPr>
          <w:rFonts w:ascii="Times New Roman" w:eastAsia="Times New Roman" w:hAnsi="Times New Roman"/>
          <w:sz w:val="24"/>
          <w:szCs w:val="24"/>
        </w:rPr>
        <w:t>liczba (-) za brak zaangażowania, pracę poniżej swoich możliwości lub za niew</w:t>
      </w:r>
      <w:r>
        <w:rPr>
          <w:rFonts w:ascii="Times New Roman" w:eastAsia="Times New Roman" w:hAnsi="Times New Roman"/>
          <w:sz w:val="24"/>
          <w:szCs w:val="24"/>
        </w:rPr>
        <w:t xml:space="preserve">ykonanie poleceń nauczyciela oraz (+) za </w:t>
      </w:r>
      <w:r w:rsidRPr="002F65D0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wykonywanie ćwiczeń oraz inne zadań w stopniu wyróżniającym.</w:t>
      </w:r>
    </w:p>
    <w:p w:rsidR="00CD5F4E" w:rsidRDefault="00CD5F4E" w:rsidP="00D17129">
      <w:pPr>
        <w:spacing w:after="0" w:line="240" w:lineRule="auto"/>
        <w:jc w:val="both"/>
        <w:rPr>
          <w:rFonts w:ascii="Cambria" w:eastAsia="Times New Roman" w:hAnsi="Cambria" w:cs="Arial"/>
          <w:color w:val="433B32"/>
          <w:sz w:val="24"/>
          <w:szCs w:val="24"/>
          <w:lang w:eastAsia="pl-PL"/>
        </w:rPr>
      </w:pPr>
      <w:r w:rsidRPr="002F65D0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 xml:space="preserve">Ocena za bieżącą aktywność - + lub -. Aktywność na lekcji nagradzana jest plusami. Za 3 </w:t>
      </w:r>
    </w:p>
    <w:p w:rsidR="00CD5F4E" w:rsidRPr="002F65D0" w:rsidRDefault="00CD5F4E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r w:rsidRPr="002F65D0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plusy uczeń otrzymuje ocenę bardzo dobrą.</w:t>
      </w:r>
    </w:p>
    <w:p w:rsidR="00CD5F4E" w:rsidRPr="002F65D0" w:rsidRDefault="00CD5F4E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r w:rsidRPr="002F65D0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lastRenderedPageBreak/>
        <w:t>Przez aktywność na lekcji rozumiemy: wykonywanie ćwiczeń oraz inne zadań w stopniu wyróżniającym.</w:t>
      </w:r>
    </w:p>
    <w:p w:rsidR="00CD5F4E" w:rsidRPr="002F65D0" w:rsidRDefault="00CD5F4E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Uczeń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może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otrzymać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minusy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. </w:t>
      </w:r>
      <w:proofErr w:type="spellStart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Za</w:t>
      </w:r>
      <w:proofErr w:type="spellEnd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trzy</w:t>
      </w:r>
      <w:proofErr w:type="spellEnd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minusy</w:t>
      </w:r>
      <w:proofErr w:type="spellEnd"/>
      <w:r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otrzymuje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ocenę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niedostateczną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.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Uczeń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może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otrzymać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minusy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za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brak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zaangażowania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na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lekcji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,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lekceważacy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stosunek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do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nauczyciela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i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innych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uczniów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.</w:t>
      </w:r>
    </w:p>
    <w:p w:rsidR="00CD5F4E" w:rsidRDefault="00CD5F4E" w:rsidP="00D17129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</w:pP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Przy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posiadaniu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plusów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i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minusów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oblicza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się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różnicę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między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nim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. Aby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otrzymać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ocenę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bardzo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dobą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różnica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musi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wynosić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pełne</w:t>
      </w:r>
      <w:proofErr w:type="spellEnd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 xml:space="preserve"> 3 </w:t>
      </w:r>
      <w:proofErr w:type="spellStart"/>
      <w:r w:rsidRPr="002F65D0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plusy</w:t>
      </w:r>
      <w:proofErr w:type="spellEnd"/>
      <w:r w:rsidR="00D17129">
        <w:rPr>
          <w:rFonts w:ascii="Cambria" w:eastAsia="Times New Roman" w:hAnsi="Cambria" w:cs="Arial"/>
          <w:color w:val="433B32"/>
          <w:sz w:val="24"/>
          <w:szCs w:val="24"/>
          <w:lang w:val="de-DE" w:eastAsia="pl-PL"/>
        </w:rPr>
        <w:t>.</w:t>
      </w:r>
    </w:p>
    <w:p w:rsidR="00D17129" w:rsidRDefault="00D17129" w:rsidP="00D171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CD5F4E" w:rsidRPr="009A615F" w:rsidRDefault="00CD5F4E" w:rsidP="00D171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Umiejętności i wi</w:t>
      </w:r>
      <w:r>
        <w:rPr>
          <w:rFonts w:ascii="Times New Roman" w:hAnsi="Times New Roman"/>
          <w:b/>
          <w:bCs/>
          <w:color w:val="C00000"/>
          <w:sz w:val="24"/>
          <w:szCs w:val="24"/>
        </w:rPr>
        <w:t>adomości w ujęciu praktycznym</w:t>
      </w: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.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  <w:t xml:space="preserve">W tym obszarze stosujemy indywidualizację dostosowaną do potrzeb i możliwości ucznia. </w:t>
      </w:r>
    </w:p>
    <w:p w:rsidR="00CD5F4E" w:rsidRDefault="00CD5F4E" w:rsidP="00D17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 xml:space="preserve">pozaszkolnych potwierdzonych zaświadczeniem oraz udział ucznia w organizacji imprez szkolnych o charakterze </w:t>
      </w:r>
      <w:r>
        <w:rPr>
          <w:rFonts w:ascii="Times New Roman" w:hAnsi="Times New Roman"/>
          <w:sz w:val="24"/>
          <w:szCs w:val="24"/>
        </w:rPr>
        <w:t xml:space="preserve">rekreacyjnym. </w:t>
      </w:r>
      <w:r>
        <w:rPr>
          <w:rFonts w:ascii="Times New Roman" w:hAnsi="Times New Roman"/>
          <w:bCs/>
          <w:sz w:val="24"/>
          <w:szCs w:val="24"/>
        </w:rPr>
        <w:t xml:space="preserve">W tym obszarze uczeń otrzymuje ocenę bardzo dobrą lub celującą. </w:t>
      </w:r>
    </w:p>
    <w:p w:rsidR="00CD5F4E" w:rsidRDefault="00CD5F4E" w:rsidP="00D17129">
      <w:pPr>
        <w:spacing w:after="0" w:line="240" w:lineRule="auto"/>
        <w:jc w:val="both"/>
        <w:rPr>
          <w:rFonts w:ascii="Cambria" w:eastAsia="Times New Roman" w:hAnsi="Cambria" w:cs="Arial"/>
          <w:color w:val="433B32"/>
          <w:sz w:val="24"/>
          <w:szCs w:val="24"/>
          <w:lang w:eastAsia="pl-PL"/>
        </w:rPr>
      </w:pPr>
    </w:p>
    <w:p w:rsidR="00810E34" w:rsidRPr="002F65D0" w:rsidRDefault="00810E34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r w:rsidRPr="00CD5F4E">
        <w:rPr>
          <w:rFonts w:asciiTheme="majorHAnsi" w:eastAsia="Times New Roman" w:hAnsiTheme="majorHAnsi" w:cs="Arial"/>
          <w:color w:val="433B32"/>
          <w:sz w:val="24"/>
          <w:szCs w:val="24"/>
          <w:lang w:eastAsia="pl-PL"/>
        </w:rPr>
        <w:t xml:space="preserve">Odwołanie od oceny semestralnej jest możliwe na podstawie postanowień </w:t>
      </w:r>
      <w:r w:rsidR="00CD5F4E" w:rsidRPr="00CD5F4E">
        <w:rPr>
          <w:rFonts w:asciiTheme="majorHAnsi" w:eastAsia="Times New Roman" w:hAnsiTheme="majorHAnsi" w:cs="Arial"/>
          <w:color w:val="433B32"/>
          <w:sz w:val="24"/>
          <w:szCs w:val="24"/>
          <w:lang w:eastAsia="pl-PL"/>
        </w:rPr>
        <w:t xml:space="preserve">zawartych w Statucie Szkoły Dział VI Rozdział 4 </w:t>
      </w:r>
      <w:r w:rsidR="00CD5F4E" w:rsidRPr="00CD5F4E">
        <w:rPr>
          <w:rFonts w:asciiTheme="majorHAnsi" w:eastAsia="Calibri" w:hAnsiTheme="majorHAnsi" w:cs="Calibri"/>
          <w:sz w:val="24"/>
          <w:szCs w:val="24"/>
        </w:rPr>
        <w:t>Zasady uzyskiwania wyższej rocznej oceny klasyfikacyjnej z zajęć edukacyjnych</w:t>
      </w:r>
      <w:r w:rsidR="00CD5F4E">
        <w:rPr>
          <w:rFonts w:asciiTheme="majorHAnsi" w:eastAsia="Calibri" w:hAnsiTheme="majorHAnsi" w:cs="Calibri"/>
          <w:sz w:val="24"/>
          <w:szCs w:val="24"/>
        </w:rPr>
        <w:t xml:space="preserve"> </w:t>
      </w:r>
      <w:r w:rsidR="00CD5F4E" w:rsidRPr="00CD5F4E">
        <w:rPr>
          <w:rFonts w:asciiTheme="majorHAnsi" w:eastAsia="Calibri" w:hAnsiTheme="majorHAnsi" w:cs="Calibri"/>
          <w:sz w:val="24"/>
          <w:szCs w:val="24"/>
        </w:rPr>
        <w:t>lub rocznej oceny z zachowania</w:t>
      </w:r>
      <w:r w:rsidR="00CD5F4E">
        <w:rPr>
          <w:rFonts w:asciiTheme="majorHAnsi" w:eastAsia="Calibri" w:hAnsiTheme="majorHAnsi" w:cs="Calibri"/>
          <w:sz w:val="24"/>
          <w:szCs w:val="24"/>
        </w:rPr>
        <w:t xml:space="preserve"> </w:t>
      </w:r>
      <w:r w:rsidR="00CD5F4E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 § 65</w:t>
      </w:r>
      <w:r w:rsidRPr="002F65D0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.</w:t>
      </w:r>
      <w:r w:rsidRPr="002F65D0">
        <w:rPr>
          <w:rFonts w:ascii="Arial" w:eastAsia="Times New Roman" w:hAnsi="Arial" w:cs="Arial"/>
          <w:color w:val="433B32"/>
          <w:sz w:val="24"/>
          <w:szCs w:val="24"/>
          <w:lang w:eastAsia="pl-PL"/>
        </w:rPr>
        <w:t> </w:t>
      </w:r>
    </w:p>
    <w:p w:rsidR="00810E34" w:rsidRPr="00F81B53" w:rsidRDefault="00810E34" w:rsidP="00D17129">
      <w:pPr>
        <w:spacing w:after="0" w:line="240" w:lineRule="auto"/>
        <w:jc w:val="both"/>
        <w:outlineLvl w:val="1"/>
        <w:rPr>
          <w:rFonts w:ascii="Cambria" w:eastAsia="Times New Roman" w:hAnsi="Cambria" w:cs="Arial"/>
          <w:bCs/>
          <w:color w:val="FF892E"/>
          <w:sz w:val="24"/>
          <w:szCs w:val="24"/>
          <w:lang w:eastAsia="pl-PL"/>
        </w:rPr>
      </w:pPr>
    </w:p>
    <w:p w:rsidR="00810E34" w:rsidRPr="00F81B53" w:rsidRDefault="00810E34" w:rsidP="00D17129">
      <w:pPr>
        <w:spacing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81B53">
        <w:rPr>
          <w:rFonts w:ascii="Cambria" w:eastAsia="Times New Roman" w:hAnsi="Cambria" w:cs="Arial"/>
          <w:bCs/>
          <w:sz w:val="24"/>
          <w:szCs w:val="24"/>
          <w:lang w:eastAsia="pl-PL"/>
        </w:rPr>
        <w:t>ZWOLNIENIE</w:t>
      </w:r>
    </w:p>
    <w:p w:rsidR="00810E34" w:rsidRPr="00F81B53" w:rsidRDefault="00810E34" w:rsidP="00D17129">
      <w:pPr>
        <w:spacing w:after="0" w:line="240" w:lineRule="auto"/>
        <w:jc w:val="both"/>
        <w:rPr>
          <w:rFonts w:ascii="Cambria" w:eastAsia="Times New Roman" w:hAnsi="Cambria" w:cs="Arial"/>
          <w:color w:val="433B32"/>
          <w:sz w:val="24"/>
          <w:szCs w:val="24"/>
          <w:lang w:eastAsia="pl-PL"/>
        </w:rPr>
      </w:pPr>
      <w:r w:rsidRPr="00F81B53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Uczeń może być zwolniony z odbywania zajęć lekcyjnych z powodu okresowej lub całkowitej niezdolności do odbywania ćwiczeń fizycznych spowodowanych względami zdrowotnymi. Zwolnienia z lekcji bądź kilku lekcji wystawia rodzić lub prawny opiekun.</w:t>
      </w:r>
    </w:p>
    <w:p w:rsidR="00810E34" w:rsidRPr="00F81B53" w:rsidRDefault="00810E34" w:rsidP="00D17129">
      <w:pPr>
        <w:spacing w:after="0" w:line="240" w:lineRule="auto"/>
        <w:jc w:val="both"/>
        <w:rPr>
          <w:rFonts w:ascii="Arial" w:eastAsia="Times New Roman" w:hAnsi="Arial" w:cs="Arial"/>
          <w:color w:val="433B32"/>
          <w:sz w:val="24"/>
          <w:szCs w:val="24"/>
          <w:lang w:eastAsia="pl-PL"/>
        </w:rPr>
      </w:pPr>
      <w:r w:rsidRPr="00F81B53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Zwolnienie powyżej 30 dni i dłuższe wystawia dyrektor s</w:t>
      </w:r>
      <w:r w:rsidR="004B2D70" w:rsidRPr="00F81B53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 xml:space="preserve">zkoły na podstawie zwolnienia </w:t>
      </w:r>
      <w:r w:rsidRPr="00F81B53">
        <w:rPr>
          <w:rFonts w:ascii="Cambria" w:eastAsia="Times New Roman" w:hAnsi="Cambria" w:cs="Arial"/>
          <w:color w:val="433B32"/>
          <w:sz w:val="24"/>
          <w:szCs w:val="24"/>
          <w:lang w:eastAsia="pl-PL"/>
        </w:rPr>
        <w:t>lekarskiego. Uczeń z takim zwolnieniem jest wyłączany z zajęć lekcyjnych z wychowania fizycznego i ma na okres oraz koniec roku szkolnego w rubryce z ocenami zapisane wyraz - zwolniony. Uczeń z takim zwolnienie zgodnie z obowiązującym rozporządzeniem ma obowiązek uczestniczyć w zajęciach.</w:t>
      </w:r>
    </w:p>
    <w:p w:rsidR="00810E34" w:rsidRPr="00F81B53" w:rsidRDefault="00810E34" w:rsidP="00D17129">
      <w:pPr>
        <w:spacing w:after="0" w:line="240" w:lineRule="auto"/>
        <w:rPr>
          <w:sz w:val="24"/>
          <w:szCs w:val="24"/>
        </w:rPr>
      </w:pPr>
    </w:p>
    <w:sectPr w:rsidR="00810E34" w:rsidRPr="00F81B53" w:rsidSect="00D66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425"/>
  <w:characterSpacingControl w:val="doNotCompress"/>
  <w:compat/>
  <w:rsids>
    <w:rsidRoot w:val="00810E34"/>
    <w:rsid w:val="0000651F"/>
    <w:rsid w:val="001501E5"/>
    <w:rsid w:val="00277498"/>
    <w:rsid w:val="002F65D0"/>
    <w:rsid w:val="003061EA"/>
    <w:rsid w:val="0032674E"/>
    <w:rsid w:val="00352C96"/>
    <w:rsid w:val="003A7113"/>
    <w:rsid w:val="00487777"/>
    <w:rsid w:val="004B2D70"/>
    <w:rsid w:val="006E07CE"/>
    <w:rsid w:val="007315AB"/>
    <w:rsid w:val="00744723"/>
    <w:rsid w:val="007679D3"/>
    <w:rsid w:val="00807252"/>
    <w:rsid w:val="00810E34"/>
    <w:rsid w:val="00853A53"/>
    <w:rsid w:val="008F03DB"/>
    <w:rsid w:val="008F4C46"/>
    <w:rsid w:val="00A573DC"/>
    <w:rsid w:val="00AA68C5"/>
    <w:rsid w:val="00CD5F4E"/>
    <w:rsid w:val="00D17129"/>
    <w:rsid w:val="00E350C7"/>
    <w:rsid w:val="00F81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3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81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81B5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FA0DB-B66D-4EBE-B07B-AFCFF222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862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2026-09-02T07:18:00Z</cp:lastPrinted>
  <dcterms:created xsi:type="dcterms:W3CDTF">2025-09-01T16:09:00Z</dcterms:created>
  <dcterms:modified xsi:type="dcterms:W3CDTF">2026-09-07T05:12:00Z</dcterms:modified>
</cp:coreProperties>
</file>